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928" w:rsidRDefault="00DE5928" w:rsidP="00C77156">
      <w:pPr>
        <w:jc w:val="center"/>
        <w:rPr>
          <w:rFonts w:asciiTheme="minorHAnsi" w:hAnsiTheme="minorHAnsi" w:cs="Tahoma"/>
          <w:b/>
          <w:smallCaps/>
          <w:sz w:val="40"/>
        </w:rPr>
      </w:pPr>
      <w:bookmarkStart w:id="0" w:name="_GoBack"/>
      <w:bookmarkEnd w:id="0"/>
    </w:p>
    <w:p w:rsidR="00C77156" w:rsidRPr="001602FD" w:rsidRDefault="00C77156" w:rsidP="00C77156">
      <w:pPr>
        <w:jc w:val="center"/>
        <w:rPr>
          <w:rFonts w:asciiTheme="minorHAnsi" w:hAnsiTheme="minorHAnsi" w:cs="Tahoma"/>
          <w:b/>
          <w:smallCaps/>
          <w:sz w:val="40"/>
        </w:rPr>
      </w:pPr>
      <w:r w:rsidRPr="001602FD">
        <w:rPr>
          <w:rFonts w:asciiTheme="minorHAnsi" w:hAnsiTheme="minorHAnsi" w:cs="Tahoma"/>
          <w:b/>
          <w:smallCaps/>
          <w:sz w:val="40"/>
        </w:rPr>
        <w:t>Memória Descritiva</w:t>
      </w:r>
    </w:p>
    <w:p w:rsidR="00EE4B97" w:rsidRPr="001602FD" w:rsidRDefault="00EE4B97" w:rsidP="00EE4B9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1602FD">
        <w:rPr>
          <w:rFonts w:asciiTheme="minorHAnsi" w:hAnsiTheme="minorHAnsi" w:cs="Tahoma"/>
          <w:b/>
          <w:smallCaps/>
          <w:sz w:val="28"/>
        </w:rPr>
        <w:t>Medida 10 LEADER</w:t>
      </w:r>
    </w:p>
    <w:p w:rsidR="00C77156" w:rsidRPr="00015CAD" w:rsidRDefault="00B172A2" w:rsidP="00EE4B97">
      <w:pPr>
        <w:jc w:val="center"/>
        <w:rPr>
          <w:rFonts w:asciiTheme="minorHAnsi" w:hAnsiTheme="minorHAnsi" w:cs="Tahoma"/>
          <w:b/>
          <w:color w:val="000000" w:themeColor="text1"/>
          <w:sz w:val="24"/>
        </w:rPr>
      </w:pPr>
      <w:r w:rsidRPr="00015CAD">
        <w:rPr>
          <w:rFonts w:asciiTheme="minorHAnsi" w:hAnsiTheme="minorHAnsi" w:cs="Tahoma"/>
          <w:b/>
          <w:color w:val="000000" w:themeColor="text1"/>
          <w:sz w:val="24"/>
        </w:rPr>
        <w:t xml:space="preserve">10.2.1.1 PEQUENOS INVESTIMENTOS NA EXPLORAÇÃO AGRÍCOLA </w:t>
      </w:r>
    </w:p>
    <w:p w:rsidR="007A6145" w:rsidRPr="001602FD" w:rsidRDefault="007A6145" w:rsidP="00C77156">
      <w:pPr>
        <w:jc w:val="center"/>
        <w:rPr>
          <w:rFonts w:asciiTheme="minorHAnsi" w:hAnsiTheme="minorHAnsi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172A2" w:rsidRDefault="00B172A2" w:rsidP="00BF4F7D">
      <w:pPr>
        <w:pStyle w:val="Ttulo"/>
        <w:rPr>
          <w:rFonts w:asciiTheme="minorHAnsi" w:hAnsiTheme="minorHAnsi"/>
          <w:smallCaps w:val="0"/>
        </w:rPr>
      </w:pPr>
      <w:r w:rsidRPr="00B172A2">
        <w:rPr>
          <w:rFonts w:asciiTheme="minorHAnsi" w:hAnsiTheme="minorHAnsi"/>
          <w:smallCaps w:val="0"/>
        </w:rPr>
        <w:t>CARACTERIZAÇÃO DO PROMOTOR - EVOLUÇÃO DA EXPLORAÇÃO</w:t>
      </w:r>
    </w:p>
    <w:p w:rsidR="00F06FBC" w:rsidRPr="001602FD" w:rsidRDefault="00BF4F7D" w:rsidP="00F06FBC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217D99" w:rsidRPr="001602FD" w:rsidRDefault="00217D99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Deve ser descrita, objetivamente, a evolução da</w:t>
      </w:r>
      <w:r w:rsidR="004F4645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exploração focando os aspetos mais importantes tendo em conta o investimento a realizar e</w:t>
      </w:r>
      <w:r w:rsidR="004F4645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privilegiando a descrição resumida dos investimentos relevantes efetuados no passado.</w:t>
      </w:r>
    </w:p>
    <w:p w:rsidR="00217D99" w:rsidRPr="001602FD" w:rsidRDefault="00217D99" w:rsidP="001602F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Poderá ser efetuada uma breve apresentação das</w:t>
      </w:r>
      <w:r w:rsidR="001602FD" w:rsidRPr="001602FD">
        <w:rPr>
          <w:rFonts w:asciiTheme="minorHAnsi" w:hAnsiTheme="minorHAnsi" w:cs="Helvetica"/>
          <w:sz w:val="22"/>
          <w:szCs w:val="22"/>
        </w:rPr>
        <w:t xml:space="preserve"> t</w:t>
      </w:r>
      <w:r w:rsidRPr="001602FD">
        <w:rPr>
          <w:rFonts w:asciiTheme="minorHAnsi" w:hAnsiTheme="minorHAnsi" w:cs="Helvetica"/>
          <w:sz w:val="22"/>
          <w:szCs w:val="22"/>
        </w:rPr>
        <w:t xml:space="preserve">erras utilizadas pela empresa, </w:t>
      </w:r>
      <w:r w:rsidR="004F4645" w:rsidRPr="001602FD">
        <w:rPr>
          <w:rFonts w:asciiTheme="minorHAnsi" w:hAnsiTheme="minorHAnsi" w:cs="Helvetica"/>
          <w:sz w:val="22"/>
          <w:szCs w:val="22"/>
        </w:rPr>
        <w:t>q</w:t>
      </w:r>
      <w:r w:rsidRPr="001602FD">
        <w:rPr>
          <w:rFonts w:asciiTheme="minorHAnsi" w:hAnsiTheme="minorHAnsi" w:cs="Helvetica"/>
          <w:sz w:val="22"/>
          <w:szCs w:val="22"/>
        </w:rPr>
        <w:t>uantificando as áreas destinadas a regadio, sequeiro,</w:t>
      </w:r>
      <w:r w:rsidR="00986629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superfície florestal e incultos ou outros;</w:t>
      </w:r>
    </w:p>
    <w:p w:rsidR="00217D99" w:rsidRPr="001602FD" w:rsidRDefault="00217D99" w:rsidP="001602FD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Construções e equipamentos existentes (caracterização quantitativa e qualitativa das</w:t>
      </w:r>
    </w:p>
    <w:p w:rsidR="00217D99" w:rsidRPr="001602FD" w:rsidRDefault="00217D99" w:rsidP="001602FD">
      <w:pPr>
        <w:autoSpaceDE w:val="0"/>
        <w:autoSpaceDN w:val="0"/>
        <w:adjustRightInd w:val="0"/>
        <w:spacing w:before="0" w:after="0"/>
        <w:ind w:left="709"/>
        <w:rPr>
          <w:rFonts w:asciiTheme="minorHAnsi" w:hAnsiTheme="minorHAnsi" w:cs="Helvetic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instalações e equipamentos existentes, devendo fazer referência ao ano de construção e de</w:t>
      </w:r>
      <w:r w:rsid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aquisição, respetivamente);</w:t>
      </w:r>
    </w:p>
    <w:p w:rsidR="00217D99" w:rsidRPr="001602FD" w:rsidRDefault="00217D99" w:rsidP="001602FD">
      <w:pPr>
        <w:pStyle w:val="PargrafodaLista"/>
        <w:numPr>
          <w:ilvl w:val="0"/>
          <w:numId w:val="15"/>
        </w:num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Atividades agrícolas e pecuárias.</w:t>
      </w:r>
    </w:p>
    <w:p w:rsidR="00F23307" w:rsidRPr="001602FD" w:rsidRDefault="00F23307" w:rsidP="00F06FBC">
      <w:pPr>
        <w:rPr>
          <w:rFonts w:asciiTheme="minorHAnsi" w:hAnsiTheme="minorHAnsi" w:cs="Tahoma"/>
        </w:rPr>
      </w:pPr>
    </w:p>
    <w:p w:rsidR="00F23307" w:rsidRPr="00B172A2" w:rsidRDefault="00B172A2" w:rsidP="001602FD">
      <w:pPr>
        <w:pStyle w:val="Ttulo"/>
        <w:ind w:right="-143"/>
        <w:rPr>
          <w:rFonts w:asciiTheme="minorHAnsi" w:hAnsiTheme="minorHAnsi"/>
          <w:smallCaps w:val="0"/>
        </w:rPr>
      </w:pPr>
      <w:r w:rsidRPr="00B172A2">
        <w:rPr>
          <w:rFonts w:asciiTheme="minorHAnsi" w:hAnsiTheme="minorHAnsi"/>
          <w:smallCaps w:val="0"/>
        </w:rPr>
        <w:t>CARACTERIZAÇÃO DO PROMOTOR – PRODUTOS/MERCADORIAS/SERVIÇOS E MERCADOS</w:t>
      </w:r>
    </w:p>
    <w:p w:rsidR="00F23307" w:rsidRPr="001602FD" w:rsidRDefault="00BF4F7D" w:rsidP="00BF4F7D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986629" w:rsidRPr="001602FD" w:rsidRDefault="00986629" w:rsidP="00B172A2">
      <w:pPr>
        <w:autoSpaceDE w:val="0"/>
        <w:autoSpaceDN w:val="0"/>
        <w:adjustRightInd w:val="0"/>
        <w:spacing w:before="0" w:after="0"/>
        <w:ind w:left="426"/>
        <w:jc w:val="left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Deve ser efetuado um breve resumo sobre os produtos agrícolas apresentados descrevendo a sua evolução e vias de escoamento utilizadas.</w:t>
      </w:r>
    </w:p>
    <w:p w:rsidR="00BF4F7D" w:rsidRPr="001602FD" w:rsidRDefault="00BF4F7D" w:rsidP="00BF4F7D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1602FD">
      <w:pPr>
        <w:pStyle w:val="Ttulo"/>
        <w:ind w:right="-143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Caracte</w:t>
      </w:r>
      <w:r w:rsidR="00C77156" w:rsidRPr="00B172A2">
        <w:rPr>
          <w:rFonts w:asciiTheme="minorHAnsi" w:hAnsiTheme="minorHAnsi"/>
          <w:caps/>
          <w:smallCaps w:val="0"/>
          <w:szCs w:val="28"/>
        </w:rPr>
        <w:t>rização da Operação – Ações a implementar - Descrição</w:t>
      </w:r>
      <w:r w:rsidRPr="00B172A2">
        <w:rPr>
          <w:rFonts w:asciiTheme="minorHAnsi" w:hAnsiTheme="minorHAnsi"/>
          <w:caps/>
          <w:smallCaps w:val="0"/>
          <w:szCs w:val="28"/>
        </w:rPr>
        <w:t xml:space="preserve"> e Objetivos</w:t>
      </w:r>
    </w:p>
    <w:p w:rsidR="00F23307" w:rsidRPr="001602FD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064C74" w:rsidRPr="001602FD" w:rsidRDefault="00064C74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Helvetica"/>
          <w:sz w:val="22"/>
          <w:szCs w:val="22"/>
        </w:rPr>
        <w:t>Descrição pormenorizada dos objetivos do investimento. Sempre que haja uma alteração</w:t>
      </w:r>
      <w:r w:rsidR="00E7765D" w:rsidRPr="001602FD">
        <w:rPr>
          <w:rFonts w:asciiTheme="minorHAnsi" w:hAnsiTheme="minorHAnsi" w:cs="Helvetica"/>
          <w:sz w:val="22"/>
          <w:szCs w:val="22"/>
        </w:rPr>
        <w:t xml:space="preserve"> </w:t>
      </w:r>
      <w:r w:rsidRPr="001602FD">
        <w:rPr>
          <w:rFonts w:asciiTheme="minorHAnsi" w:hAnsiTheme="minorHAnsi" w:cs="Helvetica"/>
          <w:sz w:val="22"/>
          <w:szCs w:val="22"/>
        </w:rPr>
        <w:t>significativa ao nível da atividade já desenvolvida (alterações de estrutura), devem ser apresentadas razões que a justifiquem.</w:t>
      </w:r>
    </w:p>
    <w:p w:rsidR="00064C74" w:rsidRDefault="00064C74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Default="001602FD" w:rsidP="00F23307">
      <w:pPr>
        <w:rPr>
          <w:rFonts w:asciiTheme="minorHAnsi" w:hAnsiTheme="minorHAnsi" w:cs="Tahoma"/>
          <w:sz w:val="18"/>
        </w:rPr>
      </w:pPr>
    </w:p>
    <w:p w:rsidR="001602FD" w:rsidRPr="001602FD" w:rsidRDefault="001602FD" w:rsidP="00F23307">
      <w:pPr>
        <w:rPr>
          <w:rFonts w:asciiTheme="minorHAnsi" w:hAnsiTheme="minorHAnsi" w:cs="Tahoma"/>
          <w:sz w:val="18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 xml:space="preserve">Caracterização da Operação – </w:t>
      </w:r>
      <w:r w:rsidR="00C77156" w:rsidRPr="00B172A2">
        <w:rPr>
          <w:rFonts w:asciiTheme="minorHAnsi" w:hAnsiTheme="minorHAnsi"/>
          <w:caps/>
          <w:smallCaps w:val="0"/>
          <w:szCs w:val="28"/>
        </w:rPr>
        <w:t xml:space="preserve">Ações a implementar - </w:t>
      </w:r>
      <w:r w:rsidRPr="00B172A2">
        <w:rPr>
          <w:rFonts w:asciiTheme="minorHAnsi" w:hAnsiTheme="minorHAnsi"/>
          <w:caps/>
          <w:smallCaps w:val="0"/>
          <w:szCs w:val="28"/>
        </w:rPr>
        <w:t>Fundamentação e impacto da operação na atividade da exploração</w:t>
      </w:r>
    </w:p>
    <w:p w:rsidR="00F23307" w:rsidRPr="001602FD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(insira o texto aqui)</w:t>
      </w:r>
    </w:p>
    <w:p w:rsidR="00E7765D" w:rsidRPr="001602FD" w:rsidRDefault="00E7765D" w:rsidP="00F23307">
      <w:pPr>
        <w:rPr>
          <w:rFonts w:asciiTheme="minorHAnsi" w:hAnsiTheme="minorHAnsi" w:cs="Tahoma"/>
          <w:sz w:val="18"/>
        </w:rPr>
      </w:pPr>
    </w:p>
    <w:p w:rsidR="00E7765D" w:rsidRPr="001602FD" w:rsidRDefault="00E7765D" w:rsidP="00B172A2">
      <w:pPr>
        <w:ind w:left="426"/>
        <w:rPr>
          <w:rFonts w:asciiTheme="minorHAnsi" w:hAnsiTheme="minorHAnsi" w:cs="Tahoma"/>
          <w:sz w:val="22"/>
          <w:szCs w:val="22"/>
        </w:rPr>
      </w:pPr>
      <w:r w:rsidRPr="001602FD">
        <w:rPr>
          <w:rFonts w:asciiTheme="minorHAnsi" w:hAnsiTheme="minorHAnsi" w:cs="Tahoma"/>
          <w:sz w:val="22"/>
          <w:szCs w:val="22"/>
        </w:rPr>
        <w:t>Face á situação existente na exploração agrícola, objeto do investimento, deverá ser explicitada, pormenorizadamente, a necessidade de realização de todos os investimentos, bem como, os efeitos económicos financeiros dos mesmos.</w:t>
      </w:r>
    </w:p>
    <w:p w:rsidR="00BF4F7D" w:rsidRPr="001602FD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Investimentos – Informações complementares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665755" w:rsidRPr="00DE5928" w:rsidRDefault="00665755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Pr="00DE5928" w:rsidRDefault="00665755" w:rsidP="00B172A2">
      <w:pPr>
        <w:autoSpaceDE w:val="0"/>
        <w:autoSpaceDN w:val="0"/>
        <w:adjustRightInd w:val="0"/>
        <w:spacing w:before="0" w:after="0"/>
        <w:ind w:left="426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Se aplicável, deve ser descrito o grau de inovação introduzido e a que nível a mesma se manifesta.</w:t>
      </w:r>
    </w:p>
    <w:p w:rsidR="00BF4F7D" w:rsidRPr="001602FD" w:rsidRDefault="00BF4F7D" w:rsidP="00B172A2">
      <w:pPr>
        <w:ind w:left="426"/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Fontes de Financiamento – Fundamentação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BF4F7D" w:rsidRPr="001602FD" w:rsidRDefault="00BF4F7D" w:rsidP="00F23307">
      <w:pPr>
        <w:rPr>
          <w:rFonts w:asciiTheme="minorHAnsi" w:hAnsiTheme="minorHAnsi" w:cs="Tahoma"/>
          <w:b/>
          <w:sz w:val="24"/>
        </w:rPr>
      </w:pPr>
    </w:p>
    <w:p w:rsidR="00F23307" w:rsidRPr="00B172A2" w:rsidRDefault="00F23307" w:rsidP="00BF4F7D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>Rentabilidade da Operação – Informações complementares</w:t>
      </w:r>
    </w:p>
    <w:p w:rsidR="00F23307" w:rsidRPr="00DE5928" w:rsidRDefault="00BF4F7D" w:rsidP="00F23307">
      <w:pPr>
        <w:rPr>
          <w:rFonts w:asciiTheme="minorHAnsi" w:hAnsiTheme="minorHAnsi" w:cs="Tahoma"/>
          <w:sz w:val="22"/>
          <w:szCs w:val="22"/>
        </w:rPr>
      </w:pPr>
      <w:r w:rsidRPr="00DE5928">
        <w:rPr>
          <w:rFonts w:asciiTheme="minorHAnsi" w:hAnsiTheme="minorHAnsi" w:cs="Tahoma"/>
          <w:sz w:val="22"/>
          <w:szCs w:val="22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  <w:r w:rsidRPr="00DE5928">
        <w:rPr>
          <w:rFonts w:asciiTheme="minorHAnsi" w:hAnsiTheme="minorHAnsi" w:cs="Helvetica"/>
          <w:sz w:val="22"/>
          <w:szCs w:val="22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 w:rsidRPr="00DE5928">
        <w:rPr>
          <w:rFonts w:asciiTheme="minorHAnsi" w:hAnsiTheme="minorHAnsi" w:cs="Helvetica"/>
          <w:sz w:val="22"/>
          <w:szCs w:val="22"/>
        </w:rPr>
        <w:t>, bem como, da evolução dos custos previsionais (mão-de- obra, conservação/reparação, outros custos).</w:t>
      </w:r>
    </w:p>
    <w:p w:rsidR="000F441C" w:rsidRDefault="000F441C" w:rsidP="00665755">
      <w:pPr>
        <w:autoSpaceDE w:val="0"/>
        <w:autoSpaceDN w:val="0"/>
        <w:adjustRightInd w:val="0"/>
        <w:spacing w:before="0" w:after="0"/>
        <w:rPr>
          <w:rFonts w:asciiTheme="minorHAnsi" w:hAnsiTheme="minorHAnsi" w:cs="Helvetica"/>
          <w:sz w:val="22"/>
          <w:szCs w:val="22"/>
        </w:rPr>
      </w:pPr>
    </w:p>
    <w:p w:rsidR="000F441C" w:rsidRPr="00B172A2" w:rsidRDefault="000F441C" w:rsidP="000F441C">
      <w:pPr>
        <w:pStyle w:val="Ttulo"/>
        <w:rPr>
          <w:rFonts w:asciiTheme="minorHAnsi" w:hAnsiTheme="minorHAnsi"/>
          <w:caps/>
          <w:smallCaps w:val="0"/>
          <w:szCs w:val="28"/>
        </w:rPr>
      </w:pPr>
      <w:r w:rsidRPr="00B172A2">
        <w:rPr>
          <w:rFonts w:asciiTheme="minorHAnsi" w:hAnsiTheme="minorHAnsi"/>
          <w:caps/>
          <w:smallCaps w:val="0"/>
          <w:szCs w:val="28"/>
        </w:rPr>
        <w:t xml:space="preserve">Informação complementar que permita aferir/valorizar, os critérios de HIERARQUIZAÇÃO propostos na candidatura </w:t>
      </w:r>
    </w:p>
    <w:p w:rsidR="000F441C" w:rsidRPr="000F441C" w:rsidRDefault="000F441C" w:rsidP="000F441C">
      <w:pPr>
        <w:rPr>
          <w:rFonts w:asciiTheme="minorHAnsi" w:hAnsiTheme="minorHAnsi"/>
          <w:sz w:val="22"/>
          <w:szCs w:val="22"/>
        </w:rPr>
      </w:pPr>
      <w:r w:rsidRPr="000F441C">
        <w:rPr>
          <w:rFonts w:asciiTheme="minorHAnsi" w:hAnsiTheme="minorHAnsi"/>
          <w:sz w:val="22"/>
          <w:szCs w:val="22"/>
        </w:rPr>
        <w:t>(insira o texto aqui)</w:t>
      </w:r>
    </w:p>
    <w:sectPr w:rsidR="000F441C" w:rsidRPr="000F441C" w:rsidSect="00B172A2">
      <w:headerReference w:type="default" r:id="rId8"/>
      <w:footerReference w:type="default" r:id="rId9"/>
      <w:pgSz w:w="11906" w:h="16838"/>
      <w:pgMar w:top="1418" w:right="1418" w:bottom="1418" w:left="1418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FD" w:rsidRDefault="001602FD" w:rsidP="00F06FBC">
      <w:pPr>
        <w:spacing w:before="0" w:after="0"/>
      </w:pPr>
      <w:r>
        <w:separator/>
      </w:r>
    </w:p>
  </w:endnote>
  <w:endnote w:type="continuationSeparator" w:id="0">
    <w:p w:rsidR="001602FD" w:rsidRDefault="001602F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82B" w:rsidRDefault="0016682B" w:rsidP="00DE5928">
    <w:pPr>
      <w:pStyle w:val="Rodap"/>
      <w:jc w:val="right"/>
      <w:rPr>
        <w:rFonts w:ascii="Verdana" w:hAnsi="Verdana"/>
      </w:rPr>
    </w:pPr>
  </w:p>
  <w:p w:rsidR="0016682B" w:rsidRPr="00583806" w:rsidRDefault="0016682B" w:rsidP="0016682B">
    <w:pPr>
      <w:pStyle w:val="Rodap"/>
      <w:jc w:val="center"/>
      <w:rPr>
        <w:rFonts w:asciiTheme="minorHAnsi" w:hAnsiTheme="minorHAnsi"/>
        <w:b/>
        <w:sz w:val="22"/>
        <w:szCs w:val="22"/>
      </w:rPr>
    </w:pPr>
    <w:r w:rsidRPr="00583806">
      <w:rPr>
        <w:rFonts w:asciiTheme="minorHAnsi" w:hAnsiTheme="minorHAnsi"/>
        <w:b/>
        <w:sz w:val="22"/>
        <w:szCs w:val="22"/>
      </w:rPr>
      <w:t>Ação 10.2.1.1 – Pequenos Investimentos na Exploração Agrícola</w:t>
    </w:r>
  </w:p>
  <w:p w:rsidR="001602FD" w:rsidRPr="00B172A2" w:rsidRDefault="00D82CAA" w:rsidP="0016682B">
    <w:pPr>
      <w:pStyle w:val="Rodap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DDE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Sf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"/>
          </w:pict>
        </mc:Fallback>
      </mc:AlternateContent>
    </w:r>
    <w:r w:rsidR="0016682B" w:rsidRPr="00B172A2">
      <w:rPr>
        <w:rFonts w:asciiTheme="minorHAnsi" w:hAnsiTheme="minorHAnsi"/>
        <w:sz w:val="22"/>
        <w:szCs w:val="22"/>
      </w:rPr>
      <w:t xml:space="preserve">GAL RURAL SOL DO AVE – Memória Descritiva                                                                                                           </w:t>
    </w:r>
    <w:r>
      <w:rPr>
        <w:rFonts w:asciiTheme="minorHAnsi" w:hAnsiTheme="minorHAnsi"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7F787"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7J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"/>
          </w:pict>
        </mc:Fallback>
      </mc:AlternateContent>
    </w:r>
    <w:r w:rsidR="0016682B" w:rsidRPr="00B172A2">
      <w:rPr>
        <w:rFonts w:asciiTheme="minorHAnsi" w:hAnsiTheme="minorHAnsi"/>
        <w:sz w:val="22"/>
        <w:szCs w:val="22"/>
      </w:rPr>
      <w:t xml:space="preserve">    </w:t>
    </w:r>
    <w:r w:rsidR="001602FD" w:rsidRPr="00B172A2">
      <w:rPr>
        <w:rFonts w:asciiTheme="minorHAnsi" w:hAnsiTheme="minorHAnsi"/>
        <w:sz w:val="22"/>
        <w:szCs w:val="22"/>
      </w:rPr>
      <w:t xml:space="preserve">Página </w:t>
    </w:r>
    <w:r w:rsidR="00693C6F" w:rsidRPr="00B172A2">
      <w:rPr>
        <w:rFonts w:asciiTheme="minorHAnsi" w:hAnsiTheme="minorHAnsi"/>
        <w:sz w:val="22"/>
        <w:szCs w:val="22"/>
      </w:rPr>
      <w:fldChar w:fldCharType="begin"/>
    </w:r>
    <w:r w:rsidR="001602FD" w:rsidRPr="00B172A2">
      <w:rPr>
        <w:rFonts w:asciiTheme="minorHAnsi" w:hAnsiTheme="minorHAnsi"/>
        <w:sz w:val="22"/>
        <w:szCs w:val="22"/>
      </w:rPr>
      <w:instrText xml:space="preserve"> PAGE   \* MERGEFORMAT </w:instrText>
    </w:r>
    <w:r w:rsidR="00693C6F" w:rsidRPr="00B172A2">
      <w:rPr>
        <w:rFonts w:asciiTheme="minorHAnsi" w:hAnsiTheme="minorHAnsi"/>
        <w:sz w:val="22"/>
        <w:szCs w:val="22"/>
      </w:rPr>
      <w:fldChar w:fldCharType="separate"/>
    </w:r>
    <w:r w:rsidR="00521891">
      <w:rPr>
        <w:rFonts w:asciiTheme="minorHAnsi" w:hAnsiTheme="minorHAnsi"/>
        <w:noProof/>
        <w:sz w:val="22"/>
        <w:szCs w:val="22"/>
      </w:rPr>
      <w:t>2</w:t>
    </w:r>
    <w:r w:rsidR="00693C6F" w:rsidRPr="00B172A2">
      <w:rPr>
        <w:rFonts w:asciiTheme="minorHAnsi" w:hAnsiTheme="minorHAnsi"/>
        <w:sz w:val="22"/>
        <w:szCs w:val="22"/>
      </w:rPr>
      <w:fldChar w:fldCharType="end"/>
    </w:r>
    <w:r w:rsidR="001602FD" w:rsidRPr="00B172A2">
      <w:rPr>
        <w:rFonts w:asciiTheme="minorHAnsi" w:hAnsiTheme="minorHAnsi"/>
        <w:sz w:val="22"/>
        <w:szCs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521891" w:rsidRPr="00521891">
      <w:rPr>
        <w:rFonts w:asciiTheme="minorHAnsi" w:hAnsiTheme="minorHAnsi"/>
        <w:noProof/>
        <w:sz w:val="22"/>
        <w:szCs w:val="22"/>
      </w:rPr>
      <w:t>2</w:t>
    </w:r>
    <w:r>
      <w:rPr>
        <w:rFonts w:asciiTheme="minorHAnsi" w:hAnsi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FD" w:rsidRDefault="001602FD" w:rsidP="00F06FBC">
      <w:pPr>
        <w:spacing w:before="0" w:after="0"/>
      </w:pPr>
      <w:r>
        <w:separator/>
      </w:r>
    </w:p>
  </w:footnote>
  <w:footnote w:type="continuationSeparator" w:id="0">
    <w:p w:rsidR="001602FD" w:rsidRDefault="001602F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2FD" w:rsidRPr="00F06FBC" w:rsidRDefault="001602FD" w:rsidP="001602FD">
    <w:pPr>
      <w:pStyle w:val="Cabealho"/>
      <w:jc w:val="right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-151241</wp:posOffset>
          </wp:positionV>
          <wp:extent cx="665480" cy="765313"/>
          <wp:effectExtent l="19050" t="0" r="1270" b="0"/>
          <wp:wrapNone/>
          <wp:docPr id="4" name="Imagem 0" descr="Logo_SoldoAv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oldoAv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765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CAA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-536575</wp:posOffset>
              </wp:positionH>
              <wp:positionV relativeFrom="paragraph">
                <wp:posOffset>695324</wp:posOffset>
              </wp:positionV>
              <wp:extent cx="6282055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AE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gy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Vh6IMh0CAAA7BAAADgAAAAAAAAAAAAAAAAAuAgAAZHJzL2Uyb0RvYy54bWxQSwEC&#10;LQAUAAYACAAAACEAaq5Gnt4AAAALAQAADwAAAAAAAAAAAAAAAAB3BAAAZHJzL2Rvd25yZXYueG1s&#10;UEsFBgAAAAAEAAQA8wAAAIIFAAAAAA==&#10;"/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152650" cy="523875"/>
          <wp:effectExtent l="19050" t="0" r="0" b="0"/>
          <wp:docPr id="3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0B3F1E"/>
    <w:multiLevelType w:val="hybridMultilevel"/>
    <w:tmpl w:val="3A9A899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80D4C"/>
    <w:multiLevelType w:val="hybridMultilevel"/>
    <w:tmpl w:val="3A2E6564"/>
    <w:lvl w:ilvl="0" w:tplc="10D03FC4">
      <w:start w:val="1"/>
      <w:numFmt w:val="decimal"/>
      <w:pStyle w:val="Ttulo"/>
      <w:lvlText w:val="%1."/>
      <w:lvlJc w:val="left"/>
      <w:pPr>
        <w:ind w:left="360" w:hanging="360"/>
      </w:pPr>
      <w:rPr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A63304"/>
    <w:multiLevelType w:val="hybridMultilevel"/>
    <w:tmpl w:val="9C74B9A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41"/>
    <o:shapelayout v:ext="edit">
      <o:rules v:ext="edit">
        <o:r id="V:Rule4" type="connector" idref="#AutoShape 2"/>
        <o:r id="V:Rule5" type="connector" idref="#_x0000_s14340"/>
        <o:r id="V:Rule6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015CAD"/>
    <w:rsid w:val="00016FED"/>
    <w:rsid w:val="00022222"/>
    <w:rsid w:val="00036741"/>
    <w:rsid w:val="00053014"/>
    <w:rsid w:val="00064C74"/>
    <w:rsid w:val="000F441C"/>
    <w:rsid w:val="001200B9"/>
    <w:rsid w:val="001602FD"/>
    <w:rsid w:val="0016682B"/>
    <w:rsid w:val="001A2922"/>
    <w:rsid w:val="00217D99"/>
    <w:rsid w:val="0025736E"/>
    <w:rsid w:val="00285A9F"/>
    <w:rsid w:val="003249B8"/>
    <w:rsid w:val="00370A7C"/>
    <w:rsid w:val="003948DD"/>
    <w:rsid w:val="004018AF"/>
    <w:rsid w:val="004B5C37"/>
    <w:rsid w:val="004F4645"/>
    <w:rsid w:val="00521891"/>
    <w:rsid w:val="0055738D"/>
    <w:rsid w:val="005752BA"/>
    <w:rsid w:val="00583806"/>
    <w:rsid w:val="005B42E7"/>
    <w:rsid w:val="0061341E"/>
    <w:rsid w:val="00665755"/>
    <w:rsid w:val="00684173"/>
    <w:rsid w:val="00687A08"/>
    <w:rsid w:val="00693C6F"/>
    <w:rsid w:val="006D34DB"/>
    <w:rsid w:val="007A6145"/>
    <w:rsid w:val="00803689"/>
    <w:rsid w:val="00817E65"/>
    <w:rsid w:val="008844E1"/>
    <w:rsid w:val="008954B6"/>
    <w:rsid w:val="00933D7C"/>
    <w:rsid w:val="00986629"/>
    <w:rsid w:val="00992656"/>
    <w:rsid w:val="009A1258"/>
    <w:rsid w:val="00A75C6A"/>
    <w:rsid w:val="00A76E12"/>
    <w:rsid w:val="00AD3D9C"/>
    <w:rsid w:val="00B012CF"/>
    <w:rsid w:val="00B172A2"/>
    <w:rsid w:val="00BB54BA"/>
    <w:rsid w:val="00BD7C49"/>
    <w:rsid w:val="00BF4F7D"/>
    <w:rsid w:val="00C77156"/>
    <w:rsid w:val="00C8678E"/>
    <w:rsid w:val="00CA3182"/>
    <w:rsid w:val="00D20A88"/>
    <w:rsid w:val="00D82CAA"/>
    <w:rsid w:val="00DA4ABB"/>
    <w:rsid w:val="00DC613E"/>
    <w:rsid w:val="00DD22E9"/>
    <w:rsid w:val="00DD7B94"/>
    <w:rsid w:val="00DE5928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  <w15:docId w15:val="{66AB3A61-9734-4F6E-9521-4BE45323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8FD39-00BD-472D-AC0C-A4FA3FFB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Mafalda Cabral</cp:lastModifiedBy>
  <cp:revision>2</cp:revision>
  <cp:lastPrinted>2016-05-31T16:42:00Z</cp:lastPrinted>
  <dcterms:created xsi:type="dcterms:W3CDTF">2022-09-29T13:44:00Z</dcterms:created>
  <dcterms:modified xsi:type="dcterms:W3CDTF">2022-09-29T13:44:00Z</dcterms:modified>
</cp:coreProperties>
</file>